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912154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154">
        <w:rPr>
          <w:rFonts w:ascii="Times New Roman" w:hAnsi="Times New Roman" w:cs="Times New Roman"/>
          <w:sz w:val="28"/>
          <w:szCs w:val="28"/>
        </w:rPr>
        <w:t>1</w:t>
      </w:r>
      <w:r w:rsidR="003F2756" w:rsidRPr="003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2021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D43066" w:rsidRPr="000335F0" w:rsidRDefault="000335F0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335F0">
        <w:rPr>
          <w:rStyle w:val="FontStyle16"/>
          <w:sz w:val="28"/>
          <w:szCs w:val="28"/>
        </w:rPr>
        <w:t>О подготовке и проведении МИСП в 2021 г. на территории Республики Крым и г. Севастополя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0335F0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335F0">
        <w:rPr>
          <w:rStyle w:val="FontStyle16"/>
          <w:sz w:val="28"/>
          <w:szCs w:val="28"/>
        </w:rPr>
        <w:t>О подготовке к проведению выборочного обследования сельскохозяйственной̆ деятельности личных подсобных и других индивидуальных хозяйств граждан в Республике Крым в 2021 году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0335F0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335F0">
        <w:rPr>
          <w:rStyle w:val="FontStyle16"/>
          <w:sz w:val="28"/>
          <w:szCs w:val="28"/>
        </w:rPr>
        <w:t>Итоги охвата электронной отчетностью респондентов за первый квартал 2021 года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D43066" w:rsidRDefault="000335F0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335F0">
        <w:rPr>
          <w:rFonts w:ascii="Times New Roman" w:hAnsi="Times New Roman"/>
          <w:sz w:val="28"/>
          <w:szCs w:val="28"/>
        </w:rPr>
        <w:t>Централизованная бухгалтерия Управления Федерального Казначейства по Республике Крым</w:t>
      </w:r>
      <w:r w:rsidR="00D43066" w:rsidRPr="00D43066">
        <w:rPr>
          <w:rStyle w:val="FontStyle16"/>
          <w:sz w:val="28"/>
          <w:szCs w:val="28"/>
        </w:rPr>
        <w:t>;</w:t>
      </w:r>
    </w:p>
    <w:p w:rsidR="00D43066" w:rsidRPr="00D43066" w:rsidRDefault="0091215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>О рассмотрении и утверждении кандидатур для награждения ведомственными наградами Росстата</w:t>
      </w:r>
      <w:r w:rsidR="00D43066" w:rsidRPr="00D43066">
        <w:rPr>
          <w:rStyle w:val="FontStyle16"/>
          <w:sz w:val="28"/>
          <w:szCs w:val="28"/>
        </w:rPr>
        <w:t>;</w:t>
      </w:r>
    </w:p>
    <w:p w:rsidR="00D43066" w:rsidRPr="00912154" w:rsidRDefault="0091215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>Об утверждении плана работы Коллегии на 2 квартал 202</w:t>
      </w:r>
      <w:r w:rsidR="000335F0">
        <w:rPr>
          <w:rStyle w:val="FontStyle16"/>
          <w:sz w:val="28"/>
          <w:szCs w:val="28"/>
        </w:rPr>
        <w:t>1</w:t>
      </w:r>
      <w:r w:rsidRPr="00912154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>.</w:t>
      </w:r>
    </w:p>
    <w:p w:rsidR="00F33A9A" w:rsidRPr="007378BD" w:rsidRDefault="00F33A9A" w:rsidP="000335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335F0"/>
    <w:rsid w:val="00083651"/>
    <w:rsid w:val="000E3B22"/>
    <w:rsid w:val="00166579"/>
    <w:rsid w:val="00264774"/>
    <w:rsid w:val="0032662A"/>
    <w:rsid w:val="003F2756"/>
    <w:rsid w:val="00471111"/>
    <w:rsid w:val="004D7AB9"/>
    <w:rsid w:val="005C0F35"/>
    <w:rsid w:val="006D1155"/>
    <w:rsid w:val="007378BD"/>
    <w:rsid w:val="00752C1D"/>
    <w:rsid w:val="007A4BBE"/>
    <w:rsid w:val="007B1059"/>
    <w:rsid w:val="0083709B"/>
    <w:rsid w:val="00912154"/>
    <w:rsid w:val="00A23367"/>
    <w:rsid w:val="00A371E7"/>
    <w:rsid w:val="00AF165A"/>
    <w:rsid w:val="00B46E58"/>
    <w:rsid w:val="00CC3523"/>
    <w:rsid w:val="00D43066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17</cp:revision>
  <cp:lastPrinted>2017-01-09T12:36:00Z</cp:lastPrinted>
  <dcterms:created xsi:type="dcterms:W3CDTF">2017-01-09T12:36:00Z</dcterms:created>
  <dcterms:modified xsi:type="dcterms:W3CDTF">2023-04-18T12:41:00Z</dcterms:modified>
</cp:coreProperties>
</file>